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67" w:rsidRPr="00A60167" w:rsidRDefault="00A60167" w:rsidP="00A601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167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A60167" w:rsidRPr="00A60167" w:rsidRDefault="00A60167" w:rsidP="00A601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0167">
        <w:rPr>
          <w:rFonts w:ascii="Times New Roman" w:hAnsi="Times New Roman" w:cs="Times New Roman"/>
          <w:b/>
          <w:sz w:val="32"/>
          <w:szCs w:val="32"/>
        </w:rPr>
        <w:t>«Речевое развитие детей старшего дошкольного возраста»</w:t>
      </w:r>
    </w:p>
    <w:p w:rsidR="00A60167" w:rsidRPr="00A60167" w:rsidRDefault="00A60167" w:rsidP="00A60167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A60167">
        <w:rPr>
          <w:rFonts w:ascii="Times New Roman" w:hAnsi="Times New Roman" w:cs="Times New Roman"/>
          <w:sz w:val="32"/>
          <w:szCs w:val="32"/>
          <w:u w:val="single"/>
        </w:rPr>
        <w:t>Подготовила:</w:t>
      </w:r>
    </w:p>
    <w:p w:rsidR="00A60167" w:rsidRPr="00A60167" w:rsidRDefault="00A60167" w:rsidP="00A60167">
      <w:pPr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A60167">
        <w:rPr>
          <w:rFonts w:ascii="Times New Roman" w:hAnsi="Times New Roman" w:cs="Times New Roman"/>
          <w:sz w:val="32"/>
          <w:szCs w:val="32"/>
          <w:u w:val="single"/>
        </w:rPr>
        <w:t>Воспитатель Вальтер А.В.</w:t>
      </w:r>
    </w:p>
    <w:p w:rsidR="00A60167" w:rsidRPr="00A60167" w:rsidRDefault="00A60167" w:rsidP="00A60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60167">
        <w:rPr>
          <w:rFonts w:ascii="Times New Roman" w:hAnsi="Times New Roman" w:cs="Times New Roman"/>
          <w:sz w:val="32"/>
          <w:szCs w:val="32"/>
        </w:rPr>
        <w:t>В дошкольном детстве в основном завершается долгий и сложный процесс овладения речью. К 7 годам язык становится средством общения и мышления ребенка, а также предметом сознательного изучения, поскольку при подготовке к школе начин</w:t>
      </w:r>
      <w:r>
        <w:rPr>
          <w:rFonts w:ascii="Times New Roman" w:hAnsi="Times New Roman" w:cs="Times New Roman"/>
          <w:sz w:val="32"/>
          <w:szCs w:val="32"/>
        </w:rPr>
        <w:t xml:space="preserve">ается обучение чтению и письму. </w:t>
      </w:r>
      <w:r w:rsidRPr="00A60167">
        <w:rPr>
          <w:rFonts w:ascii="Times New Roman" w:hAnsi="Times New Roman" w:cs="Times New Roman"/>
          <w:sz w:val="32"/>
          <w:szCs w:val="32"/>
        </w:rPr>
        <w:t>Как считают психоло</w:t>
      </w:r>
      <w:r>
        <w:rPr>
          <w:rFonts w:ascii="Times New Roman" w:hAnsi="Times New Roman" w:cs="Times New Roman"/>
          <w:sz w:val="32"/>
          <w:szCs w:val="32"/>
        </w:rPr>
        <w:t xml:space="preserve">ги, язык для ребенка становится </w:t>
      </w:r>
      <w:r w:rsidRPr="00A60167">
        <w:rPr>
          <w:rFonts w:ascii="Times New Roman" w:hAnsi="Times New Roman" w:cs="Times New Roman"/>
          <w:sz w:val="32"/>
          <w:szCs w:val="32"/>
        </w:rPr>
        <w:t>действительно родным.</w:t>
      </w:r>
    </w:p>
    <w:p w:rsidR="00A60167" w:rsidRPr="00A60167" w:rsidRDefault="00A60167" w:rsidP="00A60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60167">
        <w:rPr>
          <w:rFonts w:ascii="Times New Roman" w:hAnsi="Times New Roman" w:cs="Times New Roman"/>
          <w:sz w:val="32"/>
          <w:szCs w:val="32"/>
        </w:rPr>
        <w:t>Развивается звуковая сторона речи. Старшие дошкольники начинают осознавать особенности своего произношения. Но у них еще сохраняются и предшествующие способы восприятия звуков, благодаря чему они узнают неправильно произнесенные детские слова. Позже формируются тонкие и дифференцированные звуковые образы слов и отдельных звуков, ребенок перестает узнавать неверно сказанные слова, он и слышит, и говорит правильно. К концу дошкольного возраста завершается процесс фонематического развития.</w:t>
      </w:r>
    </w:p>
    <w:p w:rsidR="00A60167" w:rsidRPr="00A60167" w:rsidRDefault="00A60167" w:rsidP="00A60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60167">
        <w:rPr>
          <w:rFonts w:ascii="Times New Roman" w:hAnsi="Times New Roman" w:cs="Times New Roman"/>
          <w:sz w:val="32"/>
          <w:szCs w:val="32"/>
        </w:rPr>
        <w:t>Интенсивно растет словарный состав речи. Как и на предыдущем возрастном этапе, здесь велики индивидуальные различия: у одних детей словарный запас оказывается больше, у других — меньше, что зависит от условий их жизни, от того, как и сколько с ними общаютс</w:t>
      </w:r>
      <w:r>
        <w:rPr>
          <w:rFonts w:ascii="Times New Roman" w:hAnsi="Times New Roman" w:cs="Times New Roman"/>
          <w:sz w:val="32"/>
          <w:szCs w:val="32"/>
        </w:rPr>
        <w:t xml:space="preserve">я близкие взрослые. У </w:t>
      </w:r>
      <w:r w:rsidRPr="00A60167">
        <w:rPr>
          <w:rFonts w:ascii="Times New Roman" w:hAnsi="Times New Roman" w:cs="Times New Roman"/>
          <w:sz w:val="32"/>
          <w:szCs w:val="32"/>
        </w:rPr>
        <w:t>многих детей 6—7 лет встречается неп</w:t>
      </w:r>
      <w:r>
        <w:rPr>
          <w:rFonts w:ascii="Times New Roman" w:hAnsi="Times New Roman" w:cs="Times New Roman"/>
          <w:sz w:val="32"/>
          <w:szCs w:val="32"/>
        </w:rPr>
        <w:t xml:space="preserve">равильная расстановка ударений, </w:t>
      </w:r>
      <w:r w:rsidRPr="00A60167">
        <w:rPr>
          <w:rFonts w:ascii="Times New Roman" w:hAnsi="Times New Roman" w:cs="Times New Roman"/>
          <w:sz w:val="32"/>
          <w:szCs w:val="32"/>
        </w:rPr>
        <w:t>«проглатывание» окончаний слов. Часто небрежность в произношении объясняется подражанием речи взрослых: «</w:t>
      </w:r>
      <w:proofErr w:type="spellStart"/>
      <w:r w:rsidRPr="00A60167">
        <w:rPr>
          <w:rFonts w:ascii="Times New Roman" w:hAnsi="Times New Roman" w:cs="Times New Roman"/>
          <w:sz w:val="32"/>
          <w:szCs w:val="32"/>
        </w:rPr>
        <w:t>яблуко</w:t>
      </w:r>
      <w:proofErr w:type="spellEnd"/>
      <w:r w:rsidRPr="00A60167">
        <w:rPr>
          <w:rFonts w:ascii="Times New Roman" w:hAnsi="Times New Roman" w:cs="Times New Roman"/>
          <w:sz w:val="32"/>
          <w:szCs w:val="32"/>
        </w:rPr>
        <w:t>», «мине», «ходить», «</w:t>
      </w:r>
      <w:proofErr w:type="spellStart"/>
      <w:r w:rsidRPr="00A60167">
        <w:rPr>
          <w:rFonts w:ascii="Times New Roman" w:hAnsi="Times New Roman" w:cs="Times New Roman"/>
          <w:sz w:val="32"/>
          <w:szCs w:val="32"/>
        </w:rPr>
        <w:t>фатить</w:t>
      </w:r>
      <w:proofErr w:type="spellEnd"/>
      <w:r w:rsidRPr="00A60167">
        <w:rPr>
          <w:rFonts w:ascii="Times New Roman" w:hAnsi="Times New Roman" w:cs="Times New Roman"/>
          <w:sz w:val="32"/>
          <w:szCs w:val="32"/>
        </w:rPr>
        <w:t>».</w:t>
      </w:r>
    </w:p>
    <w:p w:rsidR="00A60167" w:rsidRDefault="00A60167" w:rsidP="00A60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Pr="00A60167">
        <w:rPr>
          <w:rFonts w:ascii="Times New Roman" w:hAnsi="Times New Roman" w:cs="Times New Roman"/>
          <w:sz w:val="32"/>
          <w:szCs w:val="32"/>
        </w:rPr>
        <w:t>Почти все личностные качества: вкусы, привычки, характер, темперамент закладываются у человека в детстве. И немалую роль в ст</w:t>
      </w:r>
      <w:r>
        <w:rPr>
          <w:rFonts w:ascii="Times New Roman" w:hAnsi="Times New Roman" w:cs="Times New Roman"/>
          <w:sz w:val="32"/>
          <w:szCs w:val="32"/>
        </w:rPr>
        <w:t>ановлении личности играет речь.</w:t>
      </w:r>
    </w:p>
    <w:p w:rsidR="00A60167" w:rsidRPr="00A60167" w:rsidRDefault="00A60167" w:rsidP="00A60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Pr="00A60167">
        <w:rPr>
          <w:rFonts w:ascii="Times New Roman" w:hAnsi="Times New Roman" w:cs="Times New Roman"/>
          <w:sz w:val="32"/>
          <w:szCs w:val="32"/>
        </w:rPr>
        <w:t>Речь — это сложная функция, и развитие ее зависит от многих моментов.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0167">
        <w:rPr>
          <w:rFonts w:ascii="Times New Roman" w:hAnsi="Times New Roman" w:cs="Times New Roman"/>
          <w:sz w:val="32"/>
          <w:szCs w:val="32"/>
        </w:rPr>
        <w:t>Большую роль здесь играет влияние окружающих — ребенок учится на примере речи родителей, воспитателей и друзей.</w:t>
      </w:r>
    </w:p>
    <w:p w:rsidR="003439EA" w:rsidRDefault="00A60167" w:rsidP="00A601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A60167">
        <w:rPr>
          <w:rFonts w:ascii="Times New Roman" w:hAnsi="Times New Roman" w:cs="Times New Roman"/>
          <w:sz w:val="32"/>
          <w:szCs w:val="32"/>
        </w:rPr>
        <w:t xml:space="preserve">Серьезное значение имеют психологические особенности ребенка: он должен четко воспринять слова и звуки, запомнить их и точно воспроизвести. </w:t>
      </w:r>
      <w:r>
        <w:rPr>
          <w:rFonts w:ascii="Times New Roman" w:hAnsi="Times New Roman" w:cs="Times New Roman"/>
          <w:sz w:val="32"/>
          <w:szCs w:val="32"/>
        </w:rPr>
        <w:t xml:space="preserve">Хорошее состояние слуха, умение </w:t>
      </w:r>
      <w:r w:rsidRPr="00A60167">
        <w:rPr>
          <w:rFonts w:ascii="Times New Roman" w:hAnsi="Times New Roman" w:cs="Times New Roman"/>
          <w:sz w:val="32"/>
          <w:szCs w:val="32"/>
        </w:rPr>
        <w:t xml:space="preserve">внимательно слушать </w:t>
      </w:r>
      <w:r>
        <w:rPr>
          <w:rFonts w:ascii="Times New Roman" w:hAnsi="Times New Roman" w:cs="Times New Roman"/>
          <w:sz w:val="32"/>
          <w:szCs w:val="32"/>
        </w:rPr>
        <w:t xml:space="preserve">имеют решающее значение. Дети с </w:t>
      </w:r>
      <w:r w:rsidRPr="00A60167">
        <w:rPr>
          <w:rFonts w:ascii="Times New Roman" w:hAnsi="Times New Roman" w:cs="Times New Roman"/>
          <w:sz w:val="32"/>
          <w:szCs w:val="32"/>
        </w:rPr>
        <w:t>ослабленным слухом (тугоухие) часто являются и косноязычными. Рассеянные, невнимательные дети</w:t>
      </w:r>
      <w:r>
        <w:rPr>
          <w:rFonts w:ascii="Times New Roman" w:hAnsi="Times New Roman" w:cs="Times New Roman"/>
          <w:sz w:val="32"/>
          <w:szCs w:val="32"/>
        </w:rPr>
        <w:t xml:space="preserve"> также совершают ошибки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звуко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Pr="00A60167">
        <w:rPr>
          <w:rFonts w:ascii="Times New Roman" w:hAnsi="Times New Roman" w:cs="Times New Roman"/>
          <w:sz w:val="32"/>
          <w:szCs w:val="32"/>
        </w:rPr>
        <w:t>слово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60167">
        <w:rPr>
          <w:rFonts w:ascii="Times New Roman" w:hAnsi="Times New Roman" w:cs="Times New Roman"/>
          <w:sz w:val="32"/>
          <w:szCs w:val="32"/>
        </w:rPr>
        <w:t xml:space="preserve">произношении. Для того, чтобы правильно воспроизвести услышанное, у ребенка должен быть хорошо развит речевой аппарат, </w:t>
      </w:r>
      <w:r>
        <w:rPr>
          <w:rFonts w:ascii="Times New Roman" w:hAnsi="Times New Roman" w:cs="Times New Roman"/>
          <w:sz w:val="32"/>
          <w:szCs w:val="32"/>
        </w:rPr>
        <w:t xml:space="preserve">он должен им легко действовать. </w:t>
      </w:r>
      <w:r w:rsidRPr="00A60167">
        <w:rPr>
          <w:rFonts w:ascii="Times New Roman" w:hAnsi="Times New Roman" w:cs="Times New Roman"/>
          <w:sz w:val="32"/>
          <w:szCs w:val="32"/>
        </w:rPr>
        <w:t xml:space="preserve">Потому так необходимо заниматься с ребёнком </w:t>
      </w:r>
      <w:r>
        <w:rPr>
          <w:rFonts w:ascii="Times New Roman" w:hAnsi="Times New Roman" w:cs="Times New Roman"/>
          <w:sz w:val="32"/>
          <w:szCs w:val="32"/>
        </w:rPr>
        <w:t xml:space="preserve">ещё и </w:t>
      </w:r>
      <w:r w:rsidRPr="00A60167">
        <w:rPr>
          <w:rFonts w:ascii="Times New Roman" w:hAnsi="Times New Roman" w:cs="Times New Roman"/>
          <w:sz w:val="32"/>
          <w:szCs w:val="32"/>
        </w:rPr>
        <w:t>дома.</w:t>
      </w:r>
    </w:p>
    <w:p w:rsidR="00A60167" w:rsidRDefault="00A60167" w:rsidP="00A60167">
      <w:pPr>
        <w:rPr>
          <w:rFonts w:ascii="Times New Roman" w:hAnsi="Times New Roman" w:cs="Times New Roman"/>
          <w:sz w:val="32"/>
          <w:szCs w:val="32"/>
        </w:rPr>
      </w:pPr>
    </w:p>
    <w:p w:rsidR="00A60167" w:rsidRPr="00A60167" w:rsidRDefault="00A60167" w:rsidP="00A6016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60167">
        <w:rPr>
          <w:rFonts w:ascii="Times New Roman" w:hAnsi="Times New Roman" w:cs="Times New Roman"/>
          <w:b/>
          <w:i/>
          <w:sz w:val="32"/>
          <w:szCs w:val="32"/>
        </w:rPr>
        <w:t>Верьте в своих детей, показывайте им пример</w:t>
      </w:r>
      <w:bookmarkStart w:id="0" w:name="_GoBack"/>
      <w:bookmarkEnd w:id="0"/>
      <w:r w:rsidRPr="00A60167">
        <w:rPr>
          <w:rFonts w:ascii="Times New Roman" w:hAnsi="Times New Roman" w:cs="Times New Roman"/>
          <w:b/>
          <w:i/>
          <w:sz w:val="32"/>
          <w:szCs w:val="32"/>
        </w:rPr>
        <w:t>!</w:t>
      </w:r>
    </w:p>
    <w:sectPr w:rsidR="00A60167" w:rsidRPr="00A60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1F"/>
    <w:rsid w:val="003439EA"/>
    <w:rsid w:val="00A60167"/>
    <w:rsid w:val="00A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AB1F"/>
  <w15:chartTrackingRefBased/>
  <w15:docId w15:val="{2B9E779B-EABE-4D33-9DBA-733849B7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2023-12-15T16:06:00Z</dcterms:created>
  <dcterms:modified xsi:type="dcterms:W3CDTF">2023-12-15T16:15:00Z</dcterms:modified>
</cp:coreProperties>
</file>